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A9" w:rsidRPr="00B16064" w:rsidRDefault="00B16064" w:rsidP="00C04BA9">
      <w:pPr>
        <w:rPr>
          <w:rFonts w:ascii="Bookman Old Style" w:hAnsi="Bookman Old Style"/>
          <w:sz w:val="36"/>
          <w:szCs w:val="36"/>
        </w:rPr>
      </w:pPr>
      <w:r w:rsidRPr="00B16064">
        <w:rPr>
          <w:rFonts w:ascii="Bookman Old Style" w:hAnsi="Bookman Old Style"/>
          <w:sz w:val="36"/>
          <w:szCs w:val="36"/>
        </w:rPr>
        <w:t>STANDARD CLASSICAL SECTIONS OF A SPEECH WITH THEIR FUNCTIONS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r w:rsidRPr="00B16064">
        <w:rPr>
          <w:rFonts w:ascii="Bookman Old Style" w:hAnsi="Bookman Old Style"/>
          <w:sz w:val="28"/>
          <w:szCs w:val="28"/>
        </w:rPr>
        <w:t>[</w:t>
      </w:r>
      <w:proofErr w:type="gramStart"/>
      <w:r w:rsidRPr="00B16064">
        <w:rPr>
          <w:rFonts w:ascii="Bookman Old Style" w:hAnsi="Bookman Old Style"/>
          <w:sz w:val="28"/>
          <w:szCs w:val="28"/>
        </w:rPr>
        <w:t>in</w:t>
      </w:r>
      <w:proofErr w:type="gramEnd"/>
      <w:r w:rsidRPr="00B16064">
        <w:rPr>
          <w:rFonts w:ascii="Bookman Old Style" w:hAnsi="Bookman Old Style"/>
          <w:sz w:val="28"/>
          <w:szCs w:val="28"/>
        </w:rPr>
        <w:t xml:space="preserve"> brackets:  parts often but not always added]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r w:rsidRPr="00B16064">
        <w:rPr>
          <w:rFonts w:ascii="Bookman Old Style" w:hAnsi="Bookman Old Style"/>
          <w:b/>
          <w:sz w:val="28"/>
          <w:szCs w:val="28"/>
        </w:rPr>
        <w:t>Prologue</w:t>
      </w:r>
      <w:r w:rsidRPr="00B16064">
        <w:rPr>
          <w:rFonts w:ascii="Bookman Old Style" w:hAnsi="Bookman Old Style"/>
          <w:sz w:val="28"/>
          <w:szCs w:val="28"/>
        </w:rPr>
        <w:t>:  make the audience well-disposed, attentive, and receptive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r w:rsidRPr="00B16064">
        <w:rPr>
          <w:rFonts w:ascii="Bookman Old Style" w:hAnsi="Bookman Old Style"/>
          <w:b/>
          <w:sz w:val="28"/>
          <w:szCs w:val="28"/>
        </w:rPr>
        <w:t>Narration</w:t>
      </w:r>
      <w:r w:rsidRPr="00B16064">
        <w:rPr>
          <w:rFonts w:ascii="Bookman Old Style" w:hAnsi="Bookman Old Style"/>
          <w:sz w:val="28"/>
          <w:szCs w:val="28"/>
        </w:rPr>
        <w:t>:  account of what [allegedly] happened:  must be brief, clear, and plausible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r w:rsidRPr="00B16064">
        <w:rPr>
          <w:rFonts w:ascii="Bookman Old Style" w:hAnsi="Bookman Old Style"/>
          <w:sz w:val="28"/>
          <w:szCs w:val="28"/>
        </w:rPr>
        <w:t>[</w:t>
      </w:r>
      <w:r w:rsidRPr="00B16064">
        <w:rPr>
          <w:rFonts w:ascii="Bookman Old Style" w:hAnsi="Bookman Old Style"/>
          <w:b/>
          <w:sz w:val="28"/>
          <w:szCs w:val="28"/>
        </w:rPr>
        <w:t>Division</w:t>
      </w:r>
      <w:r w:rsidRPr="00B16064">
        <w:rPr>
          <w:rFonts w:ascii="Bookman Old Style" w:hAnsi="Bookman Old Style"/>
          <w:sz w:val="28"/>
          <w:szCs w:val="28"/>
        </w:rPr>
        <w:t xml:space="preserve">:  announcement of the points the </w:t>
      </w:r>
      <w:proofErr w:type="spellStart"/>
      <w:r w:rsidRPr="00B16064">
        <w:rPr>
          <w:rFonts w:ascii="Bookman Old Style" w:hAnsi="Bookman Old Style"/>
          <w:sz w:val="28"/>
          <w:szCs w:val="28"/>
        </w:rPr>
        <w:t>rhetor</w:t>
      </w:r>
      <w:proofErr w:type="spellEnd"/>
      <w:r w:rsidRPr="00B16064">
        <w:rPr>
          <w:rFonts w:ascii="Bookman Old Style" w:hAnsi="Bookman Old Style"/>
          <w:sz w:val="28"/>
          <w:szCs w:val="28"/>
        </w:rPr>
        <w:t xml:space="preserve"> is going to treat, often combined with a statement of the proposition the rhetoric is going to defend]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r w:rsidRPr="00B16064">
        <w:rPr>
          <w:rFonts w:ascii="Bookman Old Style" w:hAnsi="Bookman Old Style"/>
          <w:b/>
          <w:sz w:val="28"/>
          <w:szCs w:val="28"/>
        </w:rPr>
        <w:t>Argumentation</w:t>
      </w:r>
      <w:r w:rsidRPr="00B16064">
        <w:rPr>
          <w:rFonts w:ascii="Bookman Old Style" w:hAnsi="Bookman Old Style"/>
          <w:sz w:val="28"/>
          <w:szCs w:val="28"/>
        </w:rPr>
        <w:t>:  usually treated as consisting of two separate parts:  1) proof of one’s own points; 2) refutation of the opponent’s argument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r w:rsidRPr="00B16064">
        <w:rPr>
          <w:rFonts w:ascii="Bookman Old Style" w:hAnsi="Bookman Old Style"/>
          <w:sz w:val="28"/>
          <w:szCs w:val="28"/>
        </w:rPr>
        <w:t>[</w:t>
      </w:r>
      <w:r w:rsidRPr="00B16064">
        <w:rPr>
          <w:rFonts w:ascii="Bookman Old Style" w:hAnsi="Bookman Old Style"/>
          <w:b/>
          <w:sz w:val="28"/>
          <w:szCs w:val="28"/>
        </w:rPr>
        <w:t>Digression</w:t>
      </w:r>
      <w:r w:rsidRPr="00B16064">
        <w:rPr>
          <w:rFonts w:ascii="Bookman Old Style" w:hAnsi="Bookman Old Style"/>
          <w:sz w:val="28"/>
          <w:szCs w:val="28"/>
        </w:rPr>
        <w:t>:  regularly recommended for this place in a speech]</w:t>
      </w:r>
    </w:p>
    <w:p w:rsidR="00B16064" w:rsidRPr="00B16064" w:rsidRDefault="00B16064" w:rsidP="00C04BA9">
      <w:pPr>
        <w:rPr>
          <w:rFonts w:ascii="Bookman Old Style" w:hAnsi="Bookman Old Style"/>
          <w:sz w:val="28"/>
          <w:szCs w:val="28"/>
        </w:rPr>
      </w:pPr>
      <w:bookmarkStart w:id="0" w:name="_GoBack"/>
      <w:r w:rsidRPr="00B16064">
        <w:rPr>
          <w:rFonts w:ascii="Bookman Old Style" w:hAnsi="Bookman Old Style"/>
          <w:b/>
          <w:sz w:val="28"/>
          <w:szCs w:val="28"/>
        </w:rPr>
        <w:t>Epilogue</w:t>
      </w:r>
      <w:bookmarkEnd w:id="0"/>
      <w:r w:rsidRPr="00B16064">
        <w:rPr>
          <w:rFonts w:ascii="Bookman Old Style" w:hAnsi="Bookman Old Style"/>
          <w:sz w:val="28"/>
          <w:szCs w:val="28"/>
        </w:rPr>
        <w:t>:  often with two elements:  1) summarizing the previous material and 2) arousing the emotions of the audience</w:t>
      </w:r>
    </w:p>
    <w:p w:rsidR="00B16064" w:rsidRPr="00B16064" w:rsidRDefault="00B16064" w:rsidP="00C04BA9">
      <w:pPr>
        <w:rPr>
          <w:rFonts w:ascii="Bookman Old Style" w:hAnsi="Bookman Old Style"/>
        </w:rPr>
      </w:pPr>
    </w:p>
    <w:sectPr w:rsidR="00B16064" w:rsidRPr="00B1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A9"/>
    <w:rsid w:val="003E73D5"/>
    <w:rsid w:val="004B11A6"/>
    <w:rsid w:val="00B16064"/>
    <w:rsid w:val="00C04BA9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Cauthen</dc:creator>
  <cp:lastModifiedBy>Randy Cauthen</cp:lastModifiedBy>
  <cp:revision>2</cp:revision>
  <dcterms:created xsi:type="dcterms:W3CDTF">2011-10-11T01:47:00Z</dcterms:created>
  <dcterms:modified xsi:type="dcterms:W3CDTF">2011-10-11T01:47:00Z</dcterms:modified>
</cp:coreProperties>
</file>